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EC80" w14:textId="77777777" w:rsidR="00EB4B23" w:rsidRDefault="00EB4B23" w:rsidP="005441E2">
      <w:pPr>
        <w:jc w:val="center"/>
        <w:rPr>
          <w:b/>
          <w:bCs/>
          <w:sz w:val="28"/>
          <w:szCs w:val="28"/>
          <w:lang w:val="uk-UA"/>
        </w:rPr>
      </w:pPr>
    </w:p>
    <w:p w14:paraId="74473E00" w14:textId="77777777" w:rsidR="00EB4B23" w:rsidRDefault="00EB4B23" w:rsidP="005441E2">
      <w:pPr>
        <w:jc w:val="center"/>
        <w:rPr>
          <w:b/>
          <w:bCs/>
          <w:sz w:val="28"/>
          <w:szCs w:val="28"/>
          <w:lang w:val="uk-UA"/>
        </w:rPr>
      </w:pPr>
    </w:p>
    <w:p w14:paraId="03DC66B5" w14:textId="77777777" w:rsidR="00EB4B23" w:rsidRDefault="00EB4B23" w:rsidP="005441E2">
      <w:pPr>
        <w:jc w:val="center"/>
        <w:rPr>
          <w:b/>
          <w:bCs/>
          <w:sz w:val="28"/>
          <w:szCs w:val="28"/>
          <w:lang w:val="uk-UA"/>
        </w:rPr>
      </w:pPr>
    </w:p>
    <w:p w14:paraId="3B5BE48E" w14:textId="77777777" w:rsidR="00EB4B23" w:rsidRDefault="00EB4B23" w:rsidP="005441E2">
      <w:pPr>
        <w:jc w:val="center"/>
        <w:rPr>
          <w:b/>
          <w:bCs/>
          <w:sz w:val="28"/>
          <w:szCs w:val="28"/>
          <w:lang w:val="uk-UA"/>
        </w:rPr>
      </w:pPr>
    </w:p>
    <w:p w14:paraId="3005663C" w14:textId="395CE221" w:rsidR="005441E2" w:rsidRPr="00FB1084" w:rsidRDefault="005441E2" w:rsidP="005441E2">
      <w:pPr>
        <w:jc w:val="center"/>
        <w:rPr>
          <w:sz w:val="28"/>
          <w:szCs w:val="28"/>
          <w:lang w:val="uk-UA"/>
        </w:rPr>
      </w:pPr>
      <w:r w:rsidRPr="00FB1084">
        <w:rPr>
          <w:b/>
          <w:bCs/>
          <w:sz w:val="28"/>
          <w:szCs w:val="28"/>
          <w:lang w:val="uk-UA"/>
        </w:rPr>
        <w:t>Інформація про частку кожного джерела енергії, використаного для виробництва електричної енергії</w:t>
      </w:r>
    </w:p>
    <w:p w14:paraId="5A2FD6F3" w14:textId="77777777" w:rsidR="005441E2" w:rsidRPr="00FB1084" w:rsidRDefault="005441E2" w:rsidP="005441E2">
      <w:pPr>
        <w:rPr>
          <w:sz w:val="28"/>
          <w:szCs w:val="28"/>
          <w:lang w:val="uk-UA"/>
        </w:rPr>
      </w:pPr>
      <w:r w:rsidRPr="00FB1084">
        <w:rPr>
          <w:sz w:val="28"/>
          <w:szCs w:val="28"/>
          <w:lang w:val="uk-UA"/>
        </w:rPr>
        <w:t> </w:t>
      </w:r>
    </w:p>
    <w:tbl>
      <w:tblPr>
        <w:tblStyle w:val="aa"/>
        <w:tblpPr w:leftFromText="180" w:rightFromText="180" w:vertAnchor="text" w:horzAnchor="margin" w:tblpXSpec="center" w:tblpY="172"/>
        <w:tblW w:w="9492" w:type="dxa"/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700"/>
      </w:tblGrid>
      <w:tr w:rsidR="005441E2" w:rsidRPr="00A20DC4" w14:paraId="5E2D1717" w14:textId="77777777" w:rsidTr="00206526">
        <w:trPr>
          <w:trHeight w:val="326"/>
        </w:trPr>
        <w:tc>
          <w:tcPr>
            <w:tcW w:w="846" w:type="dxa"/>
            <w:vAlign w:val="center"/>
          </w:tcPr>
          <w:p w14:paraId="7856093B" w14:textId="77777777" w:rsidR="005441E2" w:rsidRPr="00A20DC4" w:rsidRDefault="005441E2" w:rsidP="00E1561D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lang w:val="uk-UA"/>
              </w:rPr>
            </w:pPr>
            <w:r w:rsidRPr="00A20DC4">
              <w:rPr>
                <w:rFonts w:ascii="Cambria" w:hAnsi="Cambria" w:cstheme="minorHAnsi"/>
                <w:b/>
                <w:bCs/>
                <w:color w:val="000000" w:themeColor="text1"/>
                <w:lang w:val="uk-UA"/>
              </w:rPr>
              <w:t>№</w:t>
            </w:r>
          </w:p>
          <w:p w14:paraId="17AD1E4A" w14:textId="77777777" w:rsidR="005441E2" w:rsidRPr="00A20DC4" w:rsidRDefault="005441E2" w:rsidP="00E1561D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lang w:val="uk-UA"/>
              </w:rPr>
            </w:pPr>
            <w:r w:rsidRPr="00A20DC4">
              <w:rPr>
                <w:rFonts w:ascii="Cambria" w:hAnsi="Cambria" w:cstheme="minorHAnsi"/>
                <w:b/>
                <w:bCs/>
                <w:color w:val="000000" w:themeColor="text1"/>
                <w:lang w:val="uk-UA"/>
              </w:rPr>
              <w:t>пп</w:t>
            </w:r>
          </w:p>
        </w:tc>
        <w:tc>
          <w:tcPr>
            <w:tcW w:w="6946" w:type="dxa"/>
            <w:vAlign w:val="center"/>
          </w:tcPr>
          <w:p w14:paraId="676FA81D" w14:textId="77777777" w:rsidR="005441E2" w:rsidRPr="00A20DC4" w:rsidRDefault="005441E2" w:rsidP="00E1561D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lang w:val="uk-UA"/>
              </w:rPr>
            </w:pPr>
            <w:r w:rsidRPr="00A20DC4">
              <w:rPr>
                <w:rFonts w:ascii="Cambria" w:hAnsi="Cambria" w:cstheme="minorHAnsi"/>
                <w:b/>
                <w:bCs/>
                <w:color w:val="000000" w:themeColor="text1"/>
                <w:lang w:val="uk-UA"/>
              </w:rPr>
              <w:t>Частка джерела енергії, використаного для виробництва електричної енергії, %</w:t>
            </w:r>
          </w:p>
        </w:tc>
        <w:tc>
          <w:tcPr>
            <w:tcW w:w="1700" w:type="dxa"/>
            <w:vAlign w:val="center"/>
          </w:tcPr>
          <w:p w14:paraId="001C7124" w14:textId="172FE130" w:rsidR="005441E2" w:rsidRPr="00C14240" w:rsidRDefault="005441E2" w:rsidP="00E1561D">
            <w:pPr>
              <w:jc w:val="center"/>
              <w:rPr>
                <w:rFonts w:ascii="Cambria" w:hAnsi="Cambria"/>
                <w:b/>
                <w:bCs/>
                <w:color w:val="000000" w:themeColor="text1"/>
                <w:lang w:val="uk-UA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lang w:val="uk-UA"/>
              </w:rPr>
              <w:t>202</w:t>
            </w:r>
            <w:r w:rsidR="00BB2A89">
              <w:rPr>
                <w:rFonts w:ascii="Cambria" w:hAnsi="Cambria"/>
                <w:b/>
                <w:bCs/>
                <w:color w:val="000000" w:themeColor="text1"/>
                <w:lang w:val="uk-UA"/>
              </w:rPr>
              <w:t>4</w:t>
            </w:r>
            <w:r>
              <w:rPr>
                <w:rFonts w:ascii="Cambria" w:hAnsi="Cambria"/>
                <w:b/>
                <w:bCs/>
                <w:color w:val="000000" w:themeColor="text1"/>
                <w:lang w:val="uk-UA"/>
              </w:rPr>
              <w:t xml:space="preserve"> </w:t>
            </w:r>
            <w:r w:rsidR="00C14240">
              <w:rPr>
                <w:rFonts w:ascii="Cambria" w:hAnsi="Cambria"/>
                <w:b/>
                <w:bCs/>
                <w:color w:val="000000" w:themeColor="text1"/>
                <w:lang w:val="uk-UA"/>
              </w:rPr>
              <w:t>рік</w:t>
            </w:r>
          </w:p>
        </w:tc>
      </w:tr>
      <w:tr w:rsidR="00296786" w:rsidRPr="00A20DC4" w14:paraId="2B993D6C" w14:textId="77777777" w:rsidTr="008C7247">
        <w:trPr>
          <w:trHeight w:val="326"/>
        </w:trPr>
        <w:tc>
          <w:tcPr>
            <w:tcW w:w="846" w:type="dxa"/>
          </w:tcPr>
          <w:p w14:paraId="02DBC339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</w:t>
            </w:r>
          </w:p>
        </w:tc>
        <w:tc>
          <w:tcPr>
            <w:tcW w:w="6946" w:type="dxa"/>
          </w:tcPr>
          <w:p w14:paraId="43DD18DB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Електрична енергія з визначеного джерела походження: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F576A" w14:textId="6EF64576" w:rsidR="00296786" w:rsidRPr="00296786" w:rsidRDefault="00296786" w:rsidP="00296786">
            <w:pPr>
              <w:jc w:val="center"/>
              <w:rPr>
                <w:lang w:val="uk-UA"/>
              </w:rPr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96,35%</w:t>
            </w:r>
          </w:p>
        </w:tc>
      </w:tr>
      <w:tr w:rsidR="00296786" w:rsidRPr="00A20DC4" w14:paraId="64E657AF" w14:textId="77777777" w:rsidTr="008C7247">
        <w:trPr>
          <w:trHeight w:val="326"/>
        </w:trPr>
        <w:tc>
          <w:tcPr>
            <w:tcW w:w="846" w:type="dxa"/>
          </w:tcPr>
          <w:p w14:paraId="30D62FC0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1.1</w:t>
            </w:r>
          </w:p>
        </w:tc>
        <w:tc>
          <w:tcPr>
            <w:tcW w:w="6946" w:type="dxa"/>
          </w:tcPr>
          <w:p w14:paraId="23F2B896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Ядерне паливо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122F" w14:textId="69EA58D8" w:rsidR="00296786" w:rsidRPr="00296786" w:rsidRDefault="00296786" w:rsidP="00296786">
            <w:pPr>
              <w:jc w:val="center"/>
              <w:rPr>
                <w:lang w:val="uk-UA" w:eastAsia="uk-UA"/>
              </w:rPr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69,23%</w:t>
            </w:r>
          </w:p>
        </w:tc>
      </w:tr>
      <w:tr w:rsidR="00296786" w:rsidRPr="00A20DC4" w14:paraId="7293154B" w14:textId="77777777" w:rsidTr="00BB0C06">
        <w:trPr>
          <w:trHeight w:val="326"/>
        </w:trPr>
        <w:tc>
          <w:tcPr>
            <w:tcW w:w="846" w:type="dxa"/>
          </w:tcPr>
          <w:p w14:paraId="73BEC0C5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1.2</w:t>
            </w:r>
          </w:p>
        </w:tc>
        <w:tc>
          <w:tcPr>
            <w:tcW w:w="6946" w:type="dxa"/>
          </w:tcPr>
          <w:p w14:paraId="77F62A7E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Вугілля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91763" w14:textId="08E3694D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1,06%</w:t>
            </w:r>
          </w:p>
        </w:tc>
      </w:tr>
      <w:tr w:rsidR="00296786" w:rsidRPr="00A20DC4" w14:paraId="60FB9E51" w14:textId="77777777" w:rsidTr="00BB0C06">
        <w:trPr>
          <w:trHeight w:val="326"/>
        </w:trPr>
        <w:tc>
          <w:tcPr>
            <w:tcW w:w="846" w:type="dxa"/>
          </w:tcPr>
          <w:p w14:paraId="0FA4C068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1.3</w:t>
            </w:r>
          </w:p>
        </w:tc>
        <w:tc>
          <w:tcPr>
            <w:tcW w:w="6946" w:type="dxa"/>
          </w:tcPr>
          <w:p w14:paraId="3E760776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Природний газ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FDC0" w14:textId="4165EEF3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2,01%</w:t>
            </w:r>
          </w:p>
        </w:tc>
      </w:tr>
      <w:tr w:rsidR="00296786" w:rsidRPr="00A20DC4" w14:paraId="0A378C23" w14:textId="77777777" w:rsidTr="00BB0C06">
        <w:trPr>
          <w:trHeight w:val="326"/>
        </w:trPr>
        <w:tc>
          <w:tcPr>
            <w:tcW w:w="846" w:type="dxa"/>
          </w:tcPr>
          <w:p w14:paraId="2FF57506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1.4</w:t>
            </w:r>
          </w:p>
        </w:tc>
        <w:tc>
          <w:tcPr>
            <w:tcW w:w="6946" w:type="dxa"/>
          </w:tcPr>
          <w:p w14:paraId="76973AB9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Мазут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B95B" w14:textId="790ED415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0,08%</w:t>
            </w:r>
          </w:p>
        </w:tc>
      </w:tr>
      <w:tr w:rsidR="00296786" w:rsidRPr="00A20DC4" w14:paraId="13781380" w14:textId="77777777" w:rsidTr="00BB0C06">
        <w:trPr>
          <w:trHeight w:val="326"/>
        </w:trPr>
        <w:tc>
          <w:tcPr>
            <w:tcW w:w="846" w:type="dxa"/>
          </w:tcPr>
          <w:p w14:paraId="1007D769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1.5</w:t>
            </w:r>
          </w:p>
        </w:tc>
        <w:tc>
          <w:tcPr>
            <w:tcW w:w="6946" w:type="dxa"/>
          </w:tcPr>
          <w:p w14:paraId="17DF8F91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Газ промисловий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7EE5" w14:textId="007724B7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0,01%</w:t>
            </w:r>
          </w:p>
        </w:tc>
      </w:tr>
      <w:tr w:rsidR="00296786" w:rsidRPr="00A20DC4" w14:paraId="1889A7A3" w14:textId="77777777" w:rsidTr="00BB0C06">
        <w:trPr>
          <w:trHeight w:val="326"/>
        </w:trPr>
        <w:tc>
          <w:tcPr>
            <w:tcW w:w="846" w:type="dxa"/>
          </w:tcPr>
          <w:p w14:paraId="0090D62B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1.6</w:t>
            </w:r>
          </w:p>
        </w:tc>
        <w:tc>
          <w:tcPr>
            <w:tcW w:w="6946" w:type="dxa"/>
          </w:tcPr>
          <w:p w14:paraId="4F74D9BB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Біомаса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1B7EC" w14:textId="1E529A99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0,08%</w:t>
            </w:r>
          </w:p>
        </w:tc>
      </w:tr>
      <w:tr w:rsidR="00296786" w:rsidRPr="00A20DC4" w14:paraId="2BC049C9" w14:textId="77777777" w:rsidTr="00BB0C06">
        <w:trPr>
          <w:trHeight w:val="326"/>
        </w:trPr>
        <w:tc>
          <w:tcPr>
            <w:tcW w:w="846" w:type="dxa"/>
          </w:tcPr>
          <w:p w14:paraId="73F0D5F4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1.7</w:t>
            </w:r>
          </w:p>
        </w:tc>
        <w:tc>
          <w:tcPr>
            <w:tcW w:w="6946" w:type="dxa"/>
          </w:tcPr>
          <w:p w14:paraId="794CE540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Біогаз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D2F2" w14:textId="75F14463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0,21%</w:t>
            </w:r>
          </w:p>
        </w:tc>
      </w:tr>
      <w:tr w:rsidR="00296786" w:rsidRPr="00A20DC4" w14:paraId="577726AA" w14:textId="77777777" w:rsidTr="00BB0C06">
        <w:trPr>
          <w:trHeight w:val="326"/>
        </w:trPr>
        <w:tc>
          <w:tcPr>
            <w:tcW w:w="846" w:type="dxa"/>
          </w:tcPr>
          <w:p w14:paraId="0ADB5C85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1.8</w:t>
            </w:r>
          </w:p>
        </w:tc>
        <w:tc>
          <w:tcPr>
            <w:tcW w:w="6946" w:type="dxa"/>
          </w:tcPr>
          <w:p w14:paraId="1C790C25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Енергія сонячного випромінювання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B943" w14:textId="0BB32414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11,83%</w:t>
            </w:r>
          </w:p>
        </w:tc>
      </w:tr>
      <w:tr w:rsidR="00296786" w:rsidRPr="00A20DC4" w14:paraId="2CD51DE0" w14:textId="77777777" w:rsidTr="00BB0C06">
        <w:trPr>
          <w:trHeight w:val="326"/>
        </w:trPr>
        <w:tc>
          <w:tcPr>
            <w:tcW w:w="846" w:type="dxa"/>
          </w:tcPr>
          <w:p w14:paraId="1113342F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1.9</w:t>
            </w:r>
          </w:p>
        </w:tc>
        <w:tc>
          <w:tcPr>
            <w:tcW w:w="6946" w:type="dxa"/>
          </w:tcPr>
          <w:p w14:paraId="28C59C2F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Енергія вітру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77E3" w14:textId="1211125D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0,15%</w:t>
            </w:r>
          </w:p>
        </w:tc>
      </w:tr>
      <w:tr w:rsidR="00296786" w:rsidRPr="00A20DC4" w14:paraId="2C8FAAE3" w14:textId="77777777" w:rsidTr="00BB0C06">
        <w:trPr>
          <w:trHeight w:val="326"/>
        </w:trPr>
        <w:tc>
          <w:tcPr>
            <w:tcW w:w="846" w:type="dxa"/>
          </w:tcPr>
          <w:p w14:paraId="06E7EF1F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1.10</w:t>
            </w:r>
          </w:p>
        </w:tc>
        <w:tc>
          <w:tcPr>
            <w:tcW w:w="6946" w:type="dxa"/>
          </w:tcPr>
          <w:p w14:paraId="0ACD3C73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Геотермальна енергія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4C67D" w14:textId="1E14C71F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0,19%</w:t>
            </w:r>
          </w:p>
        </w:tc>
      </w:tr>
      <w:tr w:rsidR="00296786" w:rsidRPr="00A20DC4" w14:paraId="79AA4025" w14:textId="77777777" w:rsidTr="00BB0C06">
        <w:trPr>
          <w:trHeight w:val="326"/>
        </w:trPr>
        <w:tc>
          <w:tcPr>
            <w:tcW w:w="846" w:type="dxa"/>
          </w:tcPr>
          <w:p w14:paraId="1E9B9B83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1.11</w:t>
            </w:r>
          </w:p>
        </w:tc>
        <w:tc>
          <w:tcPr>
            <w:tcW w:w="6946" w:type="dxa"/>
          </w:tcPr>
          <w:p w14:paraId="52A9AA49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Енергія хвиль та припливів, гідроенергія, у тому числі: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6871D" w14:textId="71E99985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11,50%</w:t>
            </w:r>
          </w:p>
        </w:tc>
      </w:tr>
      <w:tr w:rsidR="00296786" w:rsidRPr="00A20DC4" w14:paraId="3287949E" w14:textId="77777777" w:rsidTr="00BB0C06">
        <w:trPr>
          <w:trHeight w:val="326"/>
        </w:trPr>
        <w:tc>
          <w:tcPr>
            <w:tcW w:w="846" w:type="dxa"/>
          </w:tcPr>
          <w:p w14:paraId="136BB8C4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1.11.1</w:t>
            </w:r>
          </w:p>
        </w:tc>
        <w:tc>
          <w:tcPr>
            <w:tcW w:w="6946" w:type="dxa"/>
          </w:tcPr>
          <w:p w14:paraId="269BEB48" w14:textId="7F556ABB" w:rsidR="00296786" w:rsidRPr="00A20DC4" w:rsidRDefault="00296786" w:rsidP="00296786">
            <w:pPr>
              <w:rPr>
                <w:rFonts w:ascii="Cambria" w:hAnsi="Cambria" w:cstheme="minorHAnsi"/>
                <w:i/>
                <w:lang w:val="uk-UA"/>
              </w:rPr>
            </w:pPr>
            <w:r w:rsidRPr="00A20DC4">
              <w:rPr>
                <w:rFonts w:ascii="Cambria" w:hAnsi="Cambria" w:cstheme="minorHAnsi"/>
                <w:i/>
                <w:lang w:val="uk-UA"/>
              </w:rPr>
              <w:t xml:space="preserve">електрична енергія, вироблена </w:t>
            </w:r>
            <w:r>
              <w:rPr>
                <w:rFonts w:ascii="Cambria" w:hAnsi="Cambria" w:cstheme="minorHAnsi"/>
                <w:i/>
                <w:lang w:val="uk-UA"/>
              </w:rPr>
              <w:t>м</w:t>
            </w:r>
            <w:r w:rsidRPr="00A20DC4">
              <w:rPr>
                <w:rFonts w:ascii="Cambria" w:hAnsi="Cambria" w:cstheme="minorHAnsi"/>
                <w:i/>
                <w:lang w:val="uk-UA"/>
              </w:rPr>
              <w:t>ікрогідроелектростанціями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DE5D9" w14:textId="63D27934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0,08%</w:t>
            </w:r>
          </w:p>
        </w:tc>
      </w:tr>
      <w:tr w:rsidR="00296786" w:rsidRPr="00A20DC4" w14:paraId="0CC6547A" w14:textId="77777777" w:rsidTr="00BB0C06">
        <w:trPr>
          <w:trHeight w:val="326"/>
        </w:trPr>
        <w:tc>
          <w:tcPr>
            <w:tcW w:w="846" w:type="dxa"/>
          </w:tcPr>
          <w:p w14:paraId="165D42A0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1.11.2</w:t>
            </w:r>
          </w:p>
        </w:tc>
        <w:tc>
          <w:tcPr>
            <w:tcW w:w="6946" w:type="dxa"/>
          </w:tcPr>
          <w:p w14:paraId="12D1A3B5" w14:textId="77777777" w:rsidR="00296786" w:rsidRPr="00A20DC4" w:rsidRDefault="00296786" w:rsidP="00296786">
            <w:pPr>
              <w:rPr>
                <w:rFonts w:ascii="Cambria" w:hAnsi="Cambria" w:cstheme="minorHAnsi"/>
                <w:i/>
                <w:lang w:val="uk-UA"/>
              </w:rPr>
            </w:pPr>
            <w:r w:rsidRPr="00A20DC4">
              <w:rPr>
                <w:rFonts w:ascii="Cambria" w:hAnsi="Cambria" w:cstheme="minorHAnsi"/>
                <w:i/>
                <w:lang w:val="uk-UA"/>
              </w:rPr>
              <w:t>електрична енергія, вироблена мінігідроелектростанціями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21758" w14:textId="0FA16990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0,02%</w:t>
            </w:r>
          </w:p>
        </w:tc>
      </w:tr>
      <w:tr w:rsidR="00296786" w:rsidRPr="00A20DC4" w14:paraId="25447E41" w14:textId="77777777" w:rsidTr="00BB0C06">
        <w:trPr>
          <w:trHeight w:val="326"/>
        </w:trPr>
        <w:tc>
          <w:tcPr>
            <w:tcW w:w="846" w:type="dxa"/>
          </w:tcPr>
          <w:p w14:paraId="2FA38711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1.11.3</w:t>
            </w:r>
          </w:p>
        </w:tc>
        <w:tc>
          <w:tcPr>
            <w:tcW w:w="6946" w:type="dxa"/>
          </w:tcPr>
          <w:p w14:paraId="2F815A3D" w14:textId="77777777" w:rsidR="00296786" w:rsidRPr="00A20DC4" w:rsidRDefault="00296786" w:rsidP="00296786">
            <w:pPr>
              <w:rPr>
                <w:rFonts w:ascii="Cambria" w:hAnsi="Cambria" w:cstheme="minorHAnsi"/>
                <w:i/>
                <w:lang w:val="uk-UA"/>
              </w:rPr>
            </w:pPr>
            <w:r w:rsidRPr="00A20DC4">
              <w:rPr>
                <w:rFonts w:ascii="Cambria" w:hAnsi="Cambria" w:cstheme="minorHAnsi"/>
                <w:i/>
                <w:lang w:val="uk-UA"/>
              </w:rPr>
              <w:t>електрична енергія, вироблена малими гідроелектростанціями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F9F71" w14:textId="53B43B34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0,18%</w:t>
            </w:r>
          </w:p>
        </w:tc>
      </w:tr>
      <w:tr w:rsidR="00296786" w:rsidRPr="00A20DC4" w14:paraId="39BA22AF" w14:textId="77777777" w:rsidTr="00BB0C06">
        <w:trPr>
          <w:trHeight w:val="326"/>
        </w:trPr>
        <w:tc>
          <w:tcPr>
            <w:tcW w:w="846" w:type="dxa"/>
          </w:tcPr>
          <w:p w14:paraId="4FAC5309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1.11.4</w:t>
            </w:r>
          </w:p>
        </w:tc>
        <w:tc>
          <w:tcPr>
            <w:tcW w:w="6946" w:type="dxa"/>
          </w:tcPr>
          <w:p w14:paraId="20FA6ECA" w14:textId="77777777" w:rsidR="00296786" w:rsidRPr="00A20DC4" w:rsidRDefault="00296786" w:rsidP="00296786">
            <w:pPr>
              <w:rPr>
                <w:rFonts w:ascii="Cambria" w:hAnsi="Cambria" w:cstheme="minorHAnsi"/>
                <w:i/>
                <w:lang w:val="uk-UA"/>
              </w:rPr>
            </w:pPr>
            <w:r w:rsidRPr="00A20DC4">
              <w:rPr>
                <w:rFonts w:ascii="Cambria" w:hAnsi="Cambria" w:cstheme="minorHAnsi"/>
                <w:i/>
                <w:lang w:val="uk-UA"/>
              </w:rPr>
              <w:t>електрична енергія, вироблена гідроелектростанціями потужністю більше 10 МВт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91226" w14:textId="4DAA6EC5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11,22%</w:t>
            </w:r>
          </w:p>
        </w:tc>
      </w:tr>
      <w:tr w:rsidR="00296786" w:rsidRPr="00A20DC4" w14:paraId="2067BF9D" w14:textId="77777777" w:rsidTr="00BB0C06">
        <w:trPr>
          <w:trHeight w:val="326"/>
        </w:trPr>
        <w:tc>
          <w:tcPr>
            <w:tcW w:w="846" w:type="dxa"/>
          </w:tcPr>
          <w:p w14:paraId="34D1561D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2.</w:t>
            </w:r>
          </w:p>
        </w:tc>
        <w:tc>
          <w:tcPr>
            <w:tcW w:w="6946" w:type="dxa"/>
          </w:tcPr>
          <w:p w14:paraId="5DE15566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Електрична енергія, джерело походження якої не визначено: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6131B" w14:textId="26058CE9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3,65%</w:t>
            </w:r>
          </w:p>
        </w:tc>
      </w:tr>
      <w:tr w:rsidR="00296786" w:rsidRPr="00A20DC4" w14:paraId="4ED6CA04" w14:textId="77777777" w:rsidTr="00BB0C06">
        <w:trPr>
          <w:trHeight w:val="326"/>
        </w:trPr>
        <w:tc>
          <w:tcPr>
            <w:tcW w:w="846" w:type="dxa"/>
          </w:tcPr>
          <w:p w14:paraId="472EA47B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2.1</w:t>
            </w:r>
          </w:p>
        </w:tc>
        <w:tc>
          <w:tcPr>
            <w:tcW w:w="6946" w:type="dxa"/>
          </w:tcPr>
          <w:p w14:paraId="6368D03C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Імпорт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96790" w14:textId="7426E1D1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0,42%</w:t>
            </w:r>
          </w:p>
        </w:tc>
      </w:tr>
      <w:tr w:rsidR="00296786" w:rsidRPr="00A20DC4" w14:paraId="14905801" w14:textId="77777777" w:rsidTr="00BB0C06">
        <w:trPr>
          <w:trHeight w:val="326"/>
        </w:trPr>
        <w:tc>
          <w:tcPr>
            <w:tcW w:w="846" w:type="dxa"/>
          </w:tcPr>
          <w:p w14:paraId="2110D8F7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2.2</w:t>
            </w:r>
          </w:p>
        </w:tc>
        <w:tc>
          <w:tcPr>
            <w:tcW w:w="6946" w:type="dxa"/>
          </w:tcPr>
          <w:p w14:paraId="1E604995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РДН/ВДР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3A867" w14:textId="5471115B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2,33%</w:t>
            </w:r>
          </w:p>
        </w:tc>
      </w:tr>
      <w:tr w:rsidR="00296786" w:rsidRPr="00A20DC4" w14:paraId="4BF04675" w14:textId="77777777" w:rsidTr="00BB0C06">
        <w:trPr>
          <w:trHeight w:val="326"/>
        </w:trPr>
        <w:tc>
          <w:tcPr>
            <w:tcW w:w="846" w:type="dxa"/>
          </w:tcPr>
          <w:p w14:paraId="008CD717" w14:textId="77777777" w:rsidR="00296786" w:rsidRPr="00A20DC4" w:rsidRDefault="00296786" w:rsidP="00296786">
            <w:pPr>
              <w:jc w:val="center"/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2.3</w:t>
            </w:r>
          </w:p>
        </w:tc>
        <w:tc>
          <w:tcPr>
            <w:tcW w:w="6946" w:type="dxa"/>
          </w:tcPr>
          <w:p w14:paraId="36242DBA" w14:textId="77777777" w:rsidR="00296786" w:rsidRPr="00A20DC4" w:rsidRDefault="00296786" w:rsidP="00296786">
            <w:pPr>
              <w:rPr>
                <w:rFonts w:ascii="Cambria" w:hAnsi="Cambria" w:cstheme="minorHAnsi"/>
                <w:lang w:val="uk-UA"/>
              </w:rPr>
            </w:pPr>
            <w:r w:rsidRPr="00A20DC4">
              <w:rPr>
                <w:rFonts w:ascii="Cambria" w:hAnsi="Cambria" w:cstheme="minorHAnsi"/>
                <w:lang w:val="uk-UA"/>
              </w:rPr>
              <w:t>Балансуючий ринок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FE08" w14:textId="5AE5278F" w:rsidR="00296786" w:rsidRPr="00296786" w:rsidRDefault="00296786" w:rsidP="00296786">
            <w:pPr>
              <w:jc w:val="center"/>
            </w:pPr>
            <w:r w:rsidRPr="00296786">
              <w:rPr>
                <w:rFonts w:ascii="Calibri" w:hAnsi="Calibri" w:cs="Calibri"/>
                <w:color w:val="000000"/>
                <w:sz w:val="22"/>
                <w:szCs w:val="22"/>
              </w:rPr>
              <w:t>0,02%</w:t>
            </w:r>
          </w:p>
        </w:tc>
      </w:tr>
    </w:tbl>
    <w:p w14:paraId="5BCBD044" w14:textId="77777777" w:rsidR="005441E2" w:rsidRPr="00336777" w:rsidRDefault="005441E2" w:rsidP="005441E2">
      <w:pPr>
        <w:rPr>
          <w:sz w:val="28"/>
          <w:szCs w:val="28"/>
          <w:lang w:val="en-US"/>
        </w:rPr>
      </w:pPr>
    </w:p>
    <w:p w14:paraId="63901C2C" w14:textId="77777777" w:rsidR="005441E2" w:rsidRDefault="005441E2" w:rsidP="005441E2">
      <w:pPr>
        <w:jc w:val="center"/>
        <w:rPr>
          <w:lang w:val="uk-UA"/>
        </w:rPr>
      </w:pPr>
    </w:p>
    <w:p w14:paraId="4B1EDEF1" w14:textId="77777777" w:rsidR="005441E2" w:rsidRDefault="005441E2" w:rsidP="005441E2">
      <w:pPr>
        <w:jc w:val="center"/>
        <w:rPr>
          <w:lang w:val="uk-UA"/>
        </w:rPr>
      </w:pPr>
    </w:p>
    <w:p w14:paraId="3FE3D6B4" w14:textId="77777777" w:rsidR="005441E2" w:rsidRDefault="005441E2" w:rsidP="005441E2">
      <w:pPr>
        <w:jc w:val="center"/>
        <w:rPr>
          <w:lang w:val="uk-UA"/>
        </w:rPr>
      </w:pPr>
    </w:p>
    <w:p w14:paraId="22B09E45" w14:textId="77777777" w:rsidR="005441E2" w:rsidRDefault="005441E2" w:rsidP="005441E2">
      <w:pPr>
        <w:jc w:val="center"/>
        <w:rPr>
          <w:lang w:val="uk-UA"/>
        </w:rPr>
      </w:pPr>
    </w:p>
    <w:p w14:paraId="562DBD3D" w14:textId="77777777" w:rsidR="005441E2" w:rsidRPr="005441E2" w:rsidRDefault="005441E2" w:rsidP="005441E2">
      <w:pPr>
        <w:jc w:val="center"/>
        <w:rPr>
          <w:lang w:val="uk-UA"/>
        </w:rPr>
      </w:pPr>
    </w:p>
    <w:sectPr w:rsidR="005441E2" w:rsidRPr="005441E2" w:rsidSect="001C5616">
      <w:pgSz w:w="11907" w:h="16840" w:code="9"/>
      <w:pgMar w:top="1134" w:right="851" w:bottom="1134" w:left="1701" w:header="96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AD247" w14:textId="77777777" w:rsidR="00231E69" w:rsidRDefault="00231E69" w:rsidP="00247A87">
      <w:r>
        <w:separator/>
      </w:r>
    </w:p>
  </w:endnote>
  <w:endnote w:type="continuationSeparator" w:id="0">
    <w:p w14:paraId="048AB034" w14:textId="77777777" w:rsidR="00231E69" w:rsidRDefault="00231E69" w:rsidP="002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9139F" w14:textId="77777777" w:rsidR="00231E69" w:rsidRDefault="00231E69" w:rsidP="00247A87">
      <w:r>
        <w:separator/>
      </w:r>
    </w:p>
  </w:footnote>
  <w:footnote w:type="continuationSeparator" w:id="0">
    <w:p w14:paraId="54224102" w14:textId="77777777" w:rsidR="00231E69" w:rsidRDefault="00231E69" w:rsidP="00247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87"/>
    <w:rsid w:val="00024507"/>
    <w:rsid w:val="00054E23"/>
    <w:rsid w:val="00087399"/>
    <w:rsid w:val="000A5B8E"/>
    <w:rsid w:val="000D1830"/>
    <w:rsid w:val="000E15B4"/>
    <w:rsid w:val="00133413"/>
    <w:rsid w:val="001370F9"/>
    <w:rsid w:val="00155F06"/>
    <w:rsid w:val="00167C92"/>
    <w:rsid w:val="0019473A"/>
    <w:rsid w:val="001A0A38"/>
    <w:rsid w:val="001B0DC5"/>
    <w:rsid w:val="001C5616"/>
    <w:rsid w:val="001D4E50"/>
    <w:rsid w:val="00206526"/>
    <w:rsid w:val="002271E0"/>
    <w:rsid w:val="00230585"/>
    <w:rsid w:val="00231E69"/>
    <w:rsid w:val="00247A87"/>
    <w:rsid w:val="00262879"/>
    <w:rsid w:val="00264497"/>
    <w:rsid w:val="00270AC1"/>
    <w:rsid w:val="00296786"/>
    <w:rsid w:val="002C65D6"/>
    <w:rsid w:val="002F25EB"/>
    <w:rsid w:val="00334397"/>
    <w:rsid w:val="00335B64"/>
    <w:rsid w:val="00336777"/>
    <w:rsid w:val="003527DD"/>
    <w:rsid w:val="00354391"/>
    <w:rsid w:val="00376A5F"/>
    <w:rsid w:val="003A3426"/>
    <w:rsid w:val="003B1490"/>
    <w:rsid w:val="004035B6"/>
    <w:rsid w:val="0044115E"/>
    <w:rsid w:val="004643BD"/>
    <w:rsid w:val="00490BE8"/>
    <w:rsid w:val="004A0154"/>
    <w:rsid w:val="004B1428"/>
    <w:rsid w:val="004C369D"/>
    <w:rsid w:val="004D6380"/>
    <w:rsid w:val="004E69B2"/>
    <w:rsid w:val="004F77E3"/>
    <w:rsid w:val="00543F6C"/>
    <w:rsid w:val="005441E2"/>
    <w:rsid w:val="005B1153"/>
    <w:rsid w:val="005C4146"/>
    <w:rsid w:val="005D7167"/>
    <w:rsid w:val="00625BAE"/>
    <w:rsid w:val="00643A0C"/>
    <w:rsid w:val="00691BB6"/>
    <w:rsid w:val="006B3EF7"/>
    <w:rsid w:val="006C7A3B"/>
    <w:rsid w:val="0071035C"/>
    <w:rsid w:val="00752BC8"/>
    <w:rsid w:val="0076745C"/>
    <w:rsid w:val="0078164C"/>
    <w:rsid w:val="007A1251"/>
    <w:rsid w:val="007C5EF9"/>
    <w:rsid w:val="00835893"/>
    <w:rsid w:val="00842CD2"/>
    <w:rsid w:val="00844D51"/>
    <w:rsid w:val="00853837"/>
    <w:rsid w:val="00892939"/>
    <w:rsid w:val="008B3B90"/>
    <w:rsid w:val="008D399D"/>
    <w:rsid w:val="00903DC0"/>
    <w:rsid w:val="0091457F"/>
    <w:rsid w:val="00916613"/>
    <w:rsid w:val="009353AC"/>
    <w:rsid w:val="00954B34"/>
    <w:rsid w:val="009642A3"/>
    <w:rsid w:val="00977635"/>
    <w:rsid w:val="00980464"/>
    <w:rsid w:val="009878E2"/>
    <w:rsid w:val="00990586"/>
    <w:rsid w:val="009944DD"/>
    <w:rsid w:val="009C48F6"/>
    <w:rsid w:val="009D25D7"/>
    <w:rsid w:val="00A42EC3"/>
    <w:rsid w:val="00A47265"/>
    <w:rsid w:val="00A802BC"/>
    <w:rsid w:val="00A941E2"/>
    <w:rsid w:val="00AC5458"/>
    <w:rsid w:val="00AE362E"/>
    <w:rsid w:val="00AE704D"/>
    <w:rsid w:val="00AF6DC9"/>
    <w:rsid w:val="00B025D2"/>
    <w:rsid w:val="00B115C5"/>
    <w:rsid w:val="00B13947"/>
    <w:rsid w:val="00B2504A"/>
    <w:rsid w:val="00B258C9"/>
    <w:rsid w:val="00B5058D"/>
    <w:rsid w:val="00B51C04"/>
    <w:rsid w:val="00BB2A89"/>
    <w:rsid w:val="00BD5DD5"/>
    <w:rsid w:val="00C13A56"/>
    <w:rsid w:val="00C14240"/>
    <w:rsid w:val="00C51805"/>
    <w:rsid w:val="00C5683F"/>
    <w:rsid w:val="00C858FA"/>
    <w:rsid w:val="00CA73E2"/>
    <w:rsid w:val="00CB1C11"/>
    <w:rsid w:val="00CD6068"/>
    <w:rsid w:val="00D0799E"/>
    <w:rsid w:val="00D35D07"/>
    <w:rsid w:val="00D4294D"/>
    <w:rsid w:val="00D53AE0"/>
    <w:rsid w:val="00D6563D"/>
    <w:rsid w:val="00DB06AE"/>
    <w:rsid w:val="00DC6EAF"/>
    <w:rsid w:val="00DE2749"/>
    <w:rsid w:val="00DE5B16"/>
    <w:rsid w:val="00DF4CB1"/>
    <w:rsid w:val="00E4015B"/>
    <w:rsid w:val="00E409A5"/>
    <w:rsid w:val="00EB4B23"/>
    <w:rsid w:val="00EC0F1E"/>
    <w:rsid w:val="00EC5B3B"/>
    <w:rsid w:val="00F1744B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8C7FE"/>
  <w15:chartTrackingRefBased/>
  <w15:docId w15:val="{ED0C8A5F-694B-4E87-8BED-9FDDBEC0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A87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247A87"/>
  </w:style>
  <w:style w:type="paragraph" w:styleId="a5">
    <w:name w:val="footer"/>
    <w:basedOn w:val="a"/>
    <w:link w:val="a6"/>
    <w:uiPriority w:val="99"/>
    <w:unhideWhenUsed/>
    <w:rsid w:val="00247A87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247A87"/>
  </w:style>
  <w:style w:type="character" w:styleId="a7">
    <w:name w:val="Hyperlink"/>
    <w:basedOn w:val="a0"/>
    <w:uiPriority w:val="99"/>
    <w:unhideWhenUsed/>
    <w:rsid w:val="00DE274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06AE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B06A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44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Bezzubov</dc:creator>
  <cp:keywords/>
  <dc:description/>
  <cp:lastModifiedBy>Коршняков Едуард Валентинович</cp:lastModifiedBy>
  <cp:revision>6</cp:revision>
  <cp:lastPrinted>2019-12-04T14:59:00Z</cp:lastPrinted>
  <dcterms:created xsi:type="dcterms:W3CDTF">2025-01-23T14:35:00Z</dcterms:created>
  <dcterms:modified xsi:type="dcterms:W3CDTF">2025-02-19T09:23:00Z</dcterms:modified>
</cp:coreProperties>
</file>